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EA1" w:rsidRDefault="000C1EA1" w:rsidP="000C1EA1">
      <w:pPr>
        <w:spacing w:line="276" w:lineRule="auto"/>
        <w:ind w:right="-6"/>
        <w:jc w:val="both"/>
        <w:rPr>
          <w:rFonts w:ascii="Times New Roman" w:hAnsi="Times New Roman" w:cs="Times New Roman"/>
        </w:rPr>
      </w:pPr>
      <w:r w:rsidRPr="005C1FCF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4DBA616D" wp14:editId="02387116">
            <wp:simplePos x="0" y="0"/>
            <wp:positionH relativeFrom="margin">
              <wp:posOffset>-240665</wp:posOffset>
            </wp:positionH>
            <wp:positionV relativeFrom="paragraph">
              <wp:posOffset>692785</wp:posOffset>
            </wp:positionV>
            <wp:extent cx="6549390" cy="3665855"/>
            <wp:effectExtent l="0" t="0" r="381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9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1FCF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4A570E57" wp14:editId="08CE060A">
            <wp:simplePos x="0" y="0"/>
            <wp:positionH relativeFrom="column">
              <wp:posOffset>-304800</wp:posOffset>
            </wp:positionH>
            <wp:positionV relativeFrom="paragraph">
              <wp:posOffset>4401185</wp:posOffset>
            </wp:positionV>
            <wp:extent cx="6652260" cy="3723640"/>
            <wp:effectExtent l="0" t="0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1FCF">
        <w:rPr>
          <w:rFonts w:ascii="Times New Roman" w:hAnsi="Times New Roman" w:cs="Times New Roman"/>
          <w:b/>
        </w:rPr>
        <w:t>Annexe</w:t>
      </w:r>
      <w:r>
        <w:rPr>
          <w:rFonts w:ascii="Times New Roman" w:hAnsi="Times New Roman" w:cs="Times New Roman"/>
        </w:rPr>
        <w:t xml:space="preserve"> : Liste (affiches) des séances du consacrées au projet de recherche « Régimes de création » dans le cadre  du </w:t>
      </w:r>
      <w:proofErr w:type="spellStart"/>
      <w:r>
        <w:rPr>
          <w:rFonts w:ascii="Times New Roman" w:hAnsi="Times New Roman" w:cs="Times New Roman"/>
        </w:rPr>
        <w:t>sémainaire</w:t>
      </w:r>
      <w:proofErr w:type="spellEnd"/>
      <w:r>
        <w:rPr>
          <w:rFonts w:ascii="Times New Roman" w:hAnsi="Times New Roman" w:cs="Times New Roman"/>
        </w:rPr>
        <w:t xml:space="preserve"> C2I2 (Chaire TMCI-</w:t>
      </w:r>
      <w:proofErr w:type="spellStart"/>
      <w:r>
        <w:rPr>
          <w:rFonts w:ascii="Times New Roman" w:hAnsi="Times New Roman" w:cs="Times New Roman"/>
        </w:rPr>
        <w:t>MinesParisTech</w:t>
      </w:r>
      <w:proofErr w:type="spellEnd"/>
      <w:r>
        <w:rPr>
          <w:rFonts w:ascii="Times New Roman" w:hAnsi="Times New Roman" w:cs="Times New Roman"/>
        </w:rPr>
        <w:t>/PSL Université, LARSIMM-CEA )</w:t>
      </w:r>
    </w:p>
    <w:p w:rsidR="00CC3788" w:rsidRDefault="00CC3788">
      <w:bookmarkStart w:id="0" w:name="_GoBack"/>
      <w:bookmarkEnd w:id="0"/>
    </w:p>
    <w:sectPr w:rsidR="00CC3788" w:rsidSect="00B03793"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6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EA1"/>
    <w:rsid w:val="000C1EA1"/>
    <w:rsid w:val="0033237E"/>
    <w:rsid w:val="00B03793"/>
    <w:rsid w:val="00CC3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22E919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EA1"/>
    <w:rPr>
      <w:rFonts w:eastAsiaTheme="minorHAnsi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EA1"/>
    <w:rPr>
      <w:rFonts w:eastAsiaTheme="minorHAnsi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</Words>
  <Characters>165</Characters>
  <Application>Microsoft Macintosh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Jean-Marie Schaeffer</dc:creator>
  <cp:keywords/>
  <dc:description/>
  <cp:lastModifiedBy>Jean-Marie Schaeffer</cp:lastModifiedBy>
  <cp:revision>1</cp:revision>
  <dcterms:created xsi:type="dcterms:W3CDTF">2019-11-25T20:15:00Z</dcterms:created>
  <dcterms:modified xsi:type="dcterms:W3CDTF">2019-11-25T20:16:00Z</dcterms:modified>
</cp:coreProperties>
</file>